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A5" w:rsidRDefault="004A01A1" w:rsidP="001B383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383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Лицензионные требования, предъявляемые к лицензиату при осуществлении образовательной деятельности, и подлежащие лицензионному контролю</w:t>
      </w:r>
    </w:p>
    <w:p w:rsidR="001B383D" w:rsidRPr="001B383D" w:rsidRDefault="001B383D" w:rsidP="001B383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1) наличие на праве собственности или ином законном основании зданий, строений, сооружений, помещений и территорий, необходимых для осуществления образовательной деятельности по заявленным к лицензированию образовательным программам;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2) наличие материально-технического обеспечения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требованиями федеральных государственных образовательных стандартов, федеральными государственными требованиями и (или) образовательными стандартами;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3) наличие разработанных и утвержденных организацией, осуществляющей образовательную деятельность, образовательных программ в соответствии со статьей 12 Федерального закона от 29 декабря 2012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83D">
        <w:rPr>
          <w:rFonts w:ascii="Times New Roman" w:hAnsi="Times New Roman" w:cs="Times New Roman"/>
          <w:sz w:val="28"/>
          <w:szCs w:val="28"/>
        </w:rPr>
        <w:t>4) наличие в штате лицензиата или привлечение им на ином законном основании педагогических работников, имеющих профессиональное образование, обладающих соответствующей квалификацией, имеющих стаж работы, необходимый для осуществления образовательной деятельности по реализуемым образовательным программам, и соответствующих требованиям статьи 46 Федерального закона от 29 декабря 2012 г. № 273-ФЗ «Об образовании в Российской Федерации», а также требованиям федеральных государственных образовательных стандартов, федеральным государственным требованиям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 xml:space="preserve"> и (или) образовательным стандартам;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5) наличие печатных и (или) электронных образовательных и информационных ресурсов по реализуемым в соответствии с лицензией образовательным программам, соответствующих требованиям федеральных государственных образовательных стандартов, федеральным государственным требованиям и (или) образовательным стандартам, в соответствии со статьей 18 Федерального закона от 29 декабря 2012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 xml:space="preserve">6) наличие в соответствии с пунктом 2 статьи 40 Федерального закона от 30 марта 1999 г. № 52-ФЗ «О санитарно-эпидемиологическом благополучии населения»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предполагается использовать для осуществления образовательной деятельности, </w:t>
      </w:r>
      <w:proofErr w:type="gramStart"/>
      <w:r w:rsidRPr="001B383D">
        <w:rPr>
          <w:rFonts w:ascii="Times New Roman" w:hAnsi="Times New Roman" w:cs="Times New Roman"/>
          <w:sz w:val="28"/>
          <w:szCs w:val="28"/>
        </w:rPr>
        <w:t>учитывающего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 xml:space="preserve"> в том числе требования статьи 17 Федерального закона от 30 марта 1999 г. № 52-ФЗ «О санитарно-эпидемиологическом благополучии населения», а также статьи 41 Федерального закона от 29 декабря 2012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83D">
        <w:rPr>
          <w:rFonts w:ascii="Times New Roman" w:hAnsi="Times New Roman" w:cs="Times New Roman"/>
          <w:sz w:val="28"/>
          <w:szCs w:val="28"/>
        </w:rPr>
        <w:lastRenderedPageBreak/>
        <w:t>7) наличие у образовательной организации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организации, с учетом соответствующих требований, установленных в федеральных государственных образовательных стандартах, федеральных государственных требованиях и (или) образовательных стандартах, в соответствии с частью 6 статьи 28 Федерального закона от 29 декабря 2012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 xml:space="preserve">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8) наличие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в соответствии со статьей 79 Федерального закона от 29 декабря 2012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>9) наличие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программ, научных работников в соответствии со статьей 50 Федерального закона от 29 декабря 2012 г. № 273-ФЗ «Об образовании в Российской Федерации»;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83D">
        <w:rPr>
          <w:rFonts w:ascii="Times New Roman" w:hAnsi="Times New Roman" w:cs="Times New Roman"/>
          <w:sz w:val="28"/>
          <w:szCs w:val="28"/>
        </w:rPr>
        <w:t>10) наличие условий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объеме, в соответствии со статьей 16 Федерального закона от 29 декабря 2012 г. № 273-ФЗ «Об образовании в Российской Федерации» - для образовательных программ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 xml:space="preserve"> с применением исключительно электронного обучения, дистанционных образовательных технологий;</w:t>
      </w:r>
    </w:p>
    <w:p w:rsidR="004A01A1" w:rsidRPr="001B383D" w:rsidRDefault="004A01A1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83D">
        <w:rPr>
          <w:rFonts w:ascii="Times New Roman" w:hAnsi="Times New Roman" w:cs="Times New Roman"/>
          <w:sz w:val="28"/>
          <w:szCs w:val="28"/>
        </w:rPr>
        <w:t xml:space="preserve">11) наличие документа, подтверждающего допуск организации, осуществляющей образовательную деятельность, к проведению работ, связанных с использованием сведений, составляющих государственную тайну, </w:t>
      </w:r>
      <w:proofErr w:type="gramStart"/>
      <w:r w:rsidRPr="001B38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383D">
        <w:rPr>
          <w:rFonts w:ascii="Times New Roman" w:hAnsi="Times New Roman" w:cs="Times New Roman"/>
          <w:sz w:val="28"/>
          <w:szCs w:val="28"/>
        </w:rPr>
        <w:t>соответствии с частью 4 статьи 81 Федерального закона от 29 декабря 2012 г. № 273-ФЗ «Об образовании в Российской Федерации», а также в соответствии со статьей 27 Закона Российской Федерации от 21 июля 1993 г. № 5485-1 «О государственной тайне» - 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</w:t>
      </w:r>
      <w:proofErr w:type="gramEnd"/>
      <w:r w:rsidRPr="001B383D">
        <w:rPr>
          <w:rFonts w:ascii="Times New Roman" w:hAnsi="Times New Roman" w:cs="Times New Roman"/>
          <w:sz w:val="28"/>
          <w:szCs w:val="28"/>
        </w:rPr>
        <w:t>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веществ;</w:t>
      </w:r>
    </w:p>
    <w:p w:rsidR="004A01A1" w:rsidRPr="001B383D" w:rsidRDefault="00552700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4A01A1" w:rsidRPr="001B383D">
        <w:rPr>
          <w:rFonts w:ascii="Times New Roman" w:hAnsi="Times New Roman" w:cs="Times New Roman"/>
          <w:sz w:val="28"/>
          <w:szCs w:val="28"/>
        </w:rPr>
        <w:t>) наличие условий для практической подготовки обучающихся, обеспечивающейся путем их участия в осуществлении медицинской деятельности или фармацевтической деятельности, в соответствии с частью 4 статьи 82 Федерального закона от 29 декабря 2012 г. № 273-ФЗ «Об образовании в Российской Федерации» - для образовательных программ медицинского образования и фармацевтического образования;</w:t>
      </w:r>
    </w:p>
    <w:p w:rsidR="004A01A1" w:rsidRPr="001B383D" w:rsidRDefault="00552700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</w:t>
      </w:r>
      <w:r w:rsidR="004A01A1" w:rsidRPr="001B383D">
        <w:rPr>
          <w:rFonts w:ascii="Times New Roman" w:hAnsi="Times New Roman" w:cs="Times New Roman"/>
          <w:sz w:val="28"/>
          <w:szCs w:val="28"/>
        </w:rPr>
        <w:t>) наличие договора, заключенного между организациями, осуществляющими образовательную деятельность, о сетевой форме реализации образовательных программ, а также совместно разработанных и утвержденных организациями, осуществляющими образовательную деятельность, образовательных программ в соответствии со статьей 15 Федерального закона от 29 декабря 2012 г. № 273-ФЗ «Об образовании в Российской Федерации» - для образовательных программ, реализуемых организацией, осуществляющей образовательную деятельность, с использованием сетевой формы реализации образовательных программ;</w:t>
      </w:r>
      <w:proofErr w:type="gramEnd"/>
    </w:p>
    <w:p w:rsidR="004A01A1" w:rsidRPr="001B383D" w:rsidRDefault="00552700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A01A1" w:rsidRPr="001B383D">
        <w:rPr>
          <w:rFonts w:ascii="Times New Roman" w:hAnsi="Times New Roman" w:cs="Times New Roman"/>
          <w:sz w:val="28"/>
          <w:szCs w:val="28"/>
        </w:rPr>
        <w:t xml:space="preserve">) соответствие требованиям статьи 15.2 Закона Российской Федерации </w:t>
      </w:r>
      <w:r w:rsidR="001B383D" w:rsidRPr="001B383D">
        <w:rPr>
          <w:rFonts w:ascii="Times New Roman" w:hAnsi="Times New Roman" w:cs="Times New Roman"/>
          <w:sz w:val="28"/>
          <w:szCs w:val="28"/>
        </w:rPr>
        <w:t>от 11 марта 1992 г. № 2487-1 «О частной детективной и охранной деятельности в Российской Федерации»</w:t>
      </w:r>
      <w:r w:rsidR="004A01A1" w:rsidRPr="001B383D">
        <w:rPr>
          <w:rFonts w:ascii="Times New Roman" w:hAnsi="Times New Roman" w:cs="Times New Roman"/>
          <w:sz w:val="28"/>
          <w:szCs w:val="28"/>
        </w:rPr>
        <w:t xml:space="preserve">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организаций;</w:t>
      </w:r>
    </w:p>
    <w:p w:rsidR="004A01A1" w:rsidRPr="001B383D" w:rsidRDefault="00552700" w:rsidP="001B383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4A01A1" w:rsidRPr="001B383D">
        <w:rPr>
          <w:rFonts w:ascii="Times New Roman" w:hAnsi="Times New Roman" w:cs="Times New Roman"/>
          <w:sz w:val="28"/>
          <w:szCs w:val="28"/>
        </w:rPr>
        <w:t xml:space="preserve">) наличие согласованных с Государственной инспекцией безопасности дорожного движения Министерства внутренних дел Российской Федерации программ подготовки (переподготовки) водителей автомототранспортных средств, трамваев и троллейбусов, а также ее заключения о соответствии учебно-материальной базы установленным требованиям - для образовательных программ подготовки водителей автомототранспортных средств в соответствии с частью 1 статьи 16, частью 1 статьи 20 Федерального закона </w:t>
      </w:r>
      <w:r w:rsidR="001B383D" w:rsidRPr="001B383D">
        <w:rPr>
          <w:rFonts w:ascii="Times New Roman" w:hAnsi="Times New Roman" w:cs="Times New Roman"/>
          <w:sz w:val="28"/>
          <w:szCs w:val="28"/>
        </w:rPr>
        <w:t>от 10 декабря 1995 г. № 196-ФЗ «О</w:t>
      </w:r>
      <w:proofErr w:type="gramEnd"/>
      <w:r w:rsidR="001B383D" w:rsidRPr="001B38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383D" w:rsidRPr="001B383D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="001B383D" w:rsidRPr="001B383D">
        <w:rPr>
          <w:rFonts w:ascii="Times New Roman" w:hAnsi="Times New Roman" w:cs="Times New Roman"/>
          <w:sz w:val="28"/>
          <w:szCs w:val="28"/>
        </w:rPr>
        <w:t xml:space="preserve"> дорожного движения» </w:t>
      </w:r>
      <w:r w:rsidR="004A01A1" w:rsidRPr="001B383D">
        <w:rPr>
          <w:rFonts w:ascii="Times New Roman" w:hAnsi="Times New Roman" w:cs="Times New Roman"/>
          <w:sz w:val="28"/>
          <w:szCs w:val="28"/>
        </w:rPr>
        <w:t>и Указом Президента Российско</w:t>
      </w:r>
      <w:r w:rsidR="001B383D" w:rsidRPr="001B383D">
        <w:rPr>
          <w:rFonts w:ascii="Times New Roman" w:hAnsi="Times New Roman" w:cs="Times New Roman"/>
          <w:sz w:val="28"/>
          <w:szCs w:val="28"/>
        </w:rPr>
        <w:t>й Федерации от 15 июня 1998 г. №</w:t>
      </w:r>
      <w:r w:rsidR="004A01A1" w:rsidRPr="001B383D">
        <w:rPr>
          <w:rFonts w:ascii="Times New Roman" w:hAnsi="Times New Roman" w:cs="Times New Roman"/>
          <w:sz w:val="28"/>
          <w:szCs w:val="28"/>
        </w:rPr>
        <w:t xml:space="preserve"> 711 </w:t>
      </w:r>
      <w:r w:rsidR="001B383D">
        <w:rPr>
          <w:rFonts w:ascii="Times New Roman" w:hAnsi="Times New Roman" w:cs="Times New Roman"/>
          <w:sz w:val="28"/>
          <w:szCs w:val="28"/>
        </w:rPr>
        <w:t>«</w:t>
      </w:r>
      <w:r w:rsidR="004A01A1" w:rsidRPr="001B383D">
        <w:rPr>
          <w:rFonts w:ascii="Times New Roman" w:hAnsi="Times New Roman" w:cs="Times New Roman"/>
          <w:sz w:val="28"/>
          <w:szCs w:val="28"/>
        </w:rPr>
        <w:t>О дополнительных мерах по обеспечению безопасности дорожного движения</w:t>
      </w:r>
      <w:r w:rsidR="001B383D">
        <w:rPr>
          <w:rFonts w:ascii="Times New Roman" w:hAnsi="Times New Roman" w:cs="Times New Roman"/>
          <w:sz w:val="28"/>
          <w:szCs w:val="28"/>
        </w:rPr>
        <w:t>»</w:t>
      </w:r>
      <w:r w:rsidR="004A01A1" w:rsidRPr="001B383D">
        <w:rPr>
          <w:rFonts w:ascii="Times New Roman" w:hAnsi="Times New Roman" w:cs="Times New Roman"/>
          <w:sz w:val="28"/>
          <w:szCs w:val="28"/>
        </w:rPr>
        <w:t>.</w:t>
      </w:r>
    </w:p>
    <w:sectPr w:rsidR="004A01A1" w:rsidRPr="001B383D" w:rsidSect="001B383D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A1"/>
    <w:rsid w:val="001B383D"/>
    <w:rsid w:val="004A01A1"/>
    <w:rsid w:val="00552700"/>
    <w:rsid w:val="005E2CA5"/>
    <w:rsid w:val="00DD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01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0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Корсакова Марина Александровна</dc:creator>
  <cp:lastModifiedBy>Корсакова Марина Александровна</cp:lastModifiedBy>
  <cp:revision>2</cp:revision>
  <dcterms:created xsi:type="dcterms:W3CDTF">2020-01-30T14:58:00Z</dcterms:created>
  <dcterms:modified xsi:type="dcterms:W3CDTF">2020-01-30T14:58:00Z</dcterms:modified>
</cp:coreProperties>
</file>